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Creating and Using a Cost Formula</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Big Thumbs Company manufactures portable flash drives for computers. Big Thumbs incurs monthly depreciation costs of $14,300 on its plant equipment. Also, each drive requires materials and manufacturing overhead resources. On average, the company uses 8,700 ounces of materials to manufacture 5,800 flash drives per month. Each ounce of material costs $3.00. In addition, manufacturing overhead resources are driven by machine hours. On average, the company incurs $23,200 of variable manufacturing overhead resources to produce 5,800 flash drives per month.</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In your calculations, round variable rate per flash drive to the nearest cent. If required, round final answers to the nearest cent.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1.  </w:t>
            </w:r>
            <w:r w:rsidRPr="00975786">
              <w:rPr>
                <w:rFonts w:ascii="Times" w:hAnsi="Times" w:cs="Times New Roman"/>
                <w:sz w:val="20"/>
                <w:szCs w:val="20"/>
              </w:rPr>
              <w:t>Create a formula for the monthly cost of flash drives for Big Thumbs.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Total cost of flash drives =   _________________   + </w:t>
            </w:r>
            <w:proofErr w:type="gramStart"/>
            <w:r w:rsidRPr="00975786">
              <w:rPr>
                <w:rFonts w:ascii="Times" w:hAnsi="Times" w:cs="Times New Roman"/>
                <w:sz w:val="20"/>
                <w:szCs w:val="20"/>
              </w:rPr>
              <w:t>(   _</w:t>
            </w:r>
            <w:proofErr w:type="gramEnd"/>
            <w:r w:rsidRPr="00975786">
              <w:rPr>
                <w:rFonts w:ascii="Times" w:hAnsi="Times" w:cs="Times New Roman"/>
                <w:sz w:val="20"/>
                <w:szCs w:val="20"/>
              </w:rPr>
              <w:t>________________   x Number of flash drives)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Total cost of flash drives = $   _________________   + ($   ________________</w:t>
            </w:r>
            <w:proofErr w:type="gramStart"/>
            <w:r w:rsidRPr="00975786">
              <w:rPr>
                <w:rFonts w:ascii="Times" w:hAnsi="Times" w:cs="Times New Roman"/>
                <w:sz w:val="20"/>
                <w:szCs w:val="20"/>
              </w:rPr>
              <w:t>_   x</w:t>
            </w:r>
            <w:proofErr w:type="gramEnd"/>
            <w:r w:rsidRPr="00975786">
              <w:rPr>
                <w:rFonts w:ascii="Times" w:hAnsi="Times" w:cs="Times New Roman"/>
                <w:sz w:val="20"/>
                <w:szCs w:val="20"/>
              </w:rPr>
              <w:t xml:space="preserve"> Number of flash drives)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2.  </w:t>
            </w:r>
            <w:r w:rsidRPr="00975786">
              <w:rPr>
                <w:rFonts w:ascii="Times" w:hAnsi="Times" w:cs="Times New Roman"/>
                <w:sz w:val="20"/>
                <w:szCs w:val="20"/>
              </w:rPr>
              <w:t>If the department expects to manufacture 6,000 flash drives next month, what is the expected fixed cost (assume that 6,000 units is within the company's current relevant range)?</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What is the total variable cost (assume that 6,000 units is within the company's current relevant range)?</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What is the total manufacturing cost (i.e., both fixed and variable) (assume that 6,000 units is within the company's current relevant range)?</w:t>
            </w:r>
            <w:r w:rsidRPr="00975786">
              <w:rPr>
                <w:rFonts w:ascii="Times" w:hAnsi="Times" w:cs="Times New Roman"/>
                <w:sz w:val="20"/>
                <w:szCs w:val="20"/>
              </w:rPr>
              <w:br/>
              <w:t xml:space="preserve">$   _________________   </w: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pict>
          <v:rect id="_x0000_i1025"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2.</w:t>
      </w:r>
    </w:p>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roofErr w:type="spellStart"/>
            <w:r w:rsidRPr="00975786">
              <w:rPr>
                <w:rFonts w:ascii="Times" w:eastAsia="Times New Roman" w:hAnsi="Times" w:cs="Times New Roman"/>
                <w:sz w:val="20"/>
                <w:szCs w:val="20"/>
              </w:rPr>
              <w:t>VideoVideoVideoVideoVideoVideoVideo</w:t>
            </w:r>
            <w:proofErr w:type="spell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Using High-Low to Calculate Fixed Cost, Calculate the Variable Rate, and Construct a Cost Function</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Pizza </w:t>
            </w:r>
            <w:proofErr w:type="spellStart"/>
            <w:r w:rsidRPr="00975786">
              <w:rPr>
                <w:rFonts w:ascii="Times" w:hAnsi="Times" w:cs="Times New Roman"/>
                <w:sz w:val="20"/>
                <w:szCs w:val="20"/>
              </w:rPr>
              <w:t>Vesuvio</w:t>
            </w:r>
            <w:proofErr w:type="spellEnd"/>
            <w:r w:rsidRPr="00975786">
              <w:rPr>
                <w:rFonts w:ascii="Times" w:hAnsi="Times" w:cs="Times New Roman"/>
                <w:sz w:val="20"/>
                <w:szCs w:val="20"/>
              </w:rPr>
              <w:t xml:space="preserve"> makes specialty pizzas. Data for the past eight months were collected:</w:t>
            </w:r>
          </w:p>
          <w:tbl>
            <w:tblPr>
              <w:tblW w:w="6000" w:type="dxa"/>
              <w:tblCellSpacing w:w="0" w:type="dxa"/>
              <w:tblCellMar>
                <w:top w:w="60" w:type="dxa"/>
                <w:left w:w="60" w:type="dxa"/>
                <w:bottom w:w="60" w:type="dxa"/>
                <w:right w:w="60" w:type="dxa"/>
              </w:tblCellMar>
              <w:tblLook w:val="04A0" w:firstRow="1" w:lastRow="0" w:firstColumn="1" w:lastColumn="0" w:noHBand="0" w:noVBand="1"/>
            </w:tblPr>
            <w:tblGrid>
              <w:gridCol w:w="263"/>
              <w:gridCol w:w="1300"/>
              <w:gridCol w:w="344"/>
              <w:gridCol w:w="1359"/>
              <w:gridCol w:w="344"/>
              <w:gridCol w:w="689"/>
              <w:gridCol w:w="1701"/>
            </w:tblGrid>
            <w:tr w:rsidR="00975786" w:rsidRPr="00975786" w:rsidTr="00975786">
              <w:trPr>
                <w:tblCellSpacing w:w="0" w:type="dxa"/>
              </w:trPr>
              <w:tc>
                <w:tcPr>
                  <w:tcW w:w="0" w:type="auto"/>
                  <w:gridSpan w:val="2"/>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b/>
                      <w:bCs/>
                      <w:sz w:val="20"/>
                      <w:szCs w:val="20"/>
                    </w:rPr>
                    <w:t>Month</w:t>
                  </w:r>
                </w:p>
              </w:tc>
              <w:tc>
                <w:tcPr>
                  <w:tcW w:w="0" w:type="auto"/>
                  <w:gridSpan w:val="3"/>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b/>
                      <w:bCs/>
                      <w:sz w:val="20"/>
                      <w:szCs w:val="20"/>
                    </w:rPr>
                    <w:t xml:space="preserve">Labor </w:t>
                  </w:r>
                  <w:proofErr w:type="gramStart"/>
                  <w:r w:rsidRPr="00975786">
                    <w:rPr>
                      <w:rFonts w:ascii="Times" w:eastAsia="Times New Roman" w:hAnsi="Times" w:cs="Times New Roman"/>
                      <w:b/>
                      <w:bCs/>
                      <w:sz w:val="20"/>
                      <w:szCs w:val="20"/>
                    </w:rPr>
                    <w:t>Cost(</w:t>
                  </w:r>
                  <w:proofErr w:type="gramEnd"/>
                  <w:r w:rsidRPr="00975786">
                    <w:rPr>
                      <w:rFonts w:ascii="Times" w:eastAsia="Times New Roman" w:hAnsi="Times" w:cs="Times New Roman"/>
                      <w:b/>
                      <w:bCs/>
                      <w:sz w:val="20"/>
                      <w:szCs w:val="20"/>
                    </w:rPr>
                    <w:t>$)</w:t>
                  </w:r>
                </w:p>
              </w:tc>
              <w:tc>
                <w:tcPr>
                  <w:tcW w:w="0" w:type="auto"/>
                  <w:gridSpan w:val="2"/>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b/>
                      <w:bCs/>
                      <w:sz w:val="20"/>
                      <w:szCs w:val="20"/>
                    </w:rPr>
                    <w:t>Employee Hours</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January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7,200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xml:space="preserve">420 </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February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8,340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610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March</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10,099</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720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April</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9,987</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670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May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8,690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540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lastRenderedPageBreak/>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June</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7,650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410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July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9,690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630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August</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7,731</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370</w:t>
                  </w:r>
                </w:p>
              </w:tc>
            </w:tr>
          </w:tbl>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Pizza </w:t>
            </w:r>
            <w:proofErr w:type="spellStart"/>
            <w:r w:rsidRPr="00975786">
              <w:rPr>
                <w:rFonts w:ascii="Times" w:hAnsi="Times" w:cs="Times New Roman"/>
                <w:sz w:val="20"/>
                <w:szCs w:val="20"/>
              </w:rPr>
              <w:t>Vesuvio's</w:t>
            </w:r>
            <w:proofErr w:type="spellEnd"/>
            <w:r w:rsidRPr="00975786">
              <w:rPr>
                <w:rFonts w:ascii="Times" w:hAnsi="Times" w:cs="Times New Roman"/>
                <w:sz w:val="20"/>
                <w:szCs w:val="20"/>
              </w:rPr>
              <w:t xml:space="preserve"> controller wants to calculate the fixed and variable costs associated with labor used in the restaurant.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In your calculations, round the variable rate per employee hour to the nearest cent. If required, use rounded calculations in intermediate steps. Round your final answers to the nearest cent.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1.  </w:t>
            </w:r>
            <w:r w:rsidRPr="00975786">
              <w:rPr>
                <w:rFonts w:ascii="Times" w:hAnsi="Times" w:cs="Times New Roman"/>
                <w:sz w:val="20"/>
                <w:szCs w:val="20"/>
              </w:rPr>
              <w:t xml:space="preserve">Using the high-low method, calculate the fixed cost of labor. </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2.  </w:t>
            </w:r>
            <w:r w:rsidRPr="00975786">
              <w:rPr>
                <w:rFonts w:ascii="Times" w:hAnsi="Times" w:cs="Times New Roman"/>
                <w:sz w:val="20"/>
                <w:szCs w:val="20"/>
              </w:rPr>
              <w:t xml:space="preserve">Using the high-low method, calculate the variable rate. </w:t>
            </w:r>
            <w:r w:rsidRPr="00975786">
              <w:rPr>
                <w:rFonts w:ascii="Times" w:hAnsi="Times" w:cs="Times New Roman"/>
                <w:sz w:val="20"/>
                <w:szCs w:val="20"/>
              </w:rPr>
              <w:br/>
              <w:t>$   ________________</w:t>
            </w:r>
            <w:proofErr w:type="gramStart"/>
            <w:r w:rsidRPr="00975786">
              <w:rPr>
                <w:rFonts w:ascii="Times" w:hAnsi="Times" w:cs="Times New Roman"/>
                <w:sz w:val="20"/>
                <w:szCs w:val="20"/>
              </w:rPr>
              <w:t>_   per</w:t>
            </w:r>
            <w:proofErr w:type="gramEnd"/>
            <w:r w:rsidRPr="00975786">
              <w:rPr>
                <w:rFonts w:ascii="Times" w:hAnsi="Times" w:cs="Times New Roman"/>
                <w:sz w:val="20"/>
                <w:szCs w:val="20"/>
              </w:rPr>
              <w:t xml:space="preserve"> employee hour</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3.  </w:t>
            </w:r>
            <w:r w:rsidRPr="00975786">
              <w:rPr>
                <w:rFonts w:ascii="Times" w:hAnsi="Times" w:cs="Times New Roman"/>
                <w:sz w:val="20"/>
                <w:szCs w:val="20"/>
              </w:rPr>
              <w:t>Using the high-low method, construct the cost formula for total labor cost.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Total labor cost = $   _________________   + ($   _________________   × Employee hours)</w: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lastRenderedPageBreak/>
        <w:pict>
          <v:rect id="_x0000_i1026"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3.</w:t>
      </w:r>
    </w:p>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roofErr w:type="spellStart"/>
            <w:r w:rsidRPr="00975786">
              <w:rPr>
                <w:rFonts w:ascii="Times" w:eastAsia="Times New Roman" w:hAnsi="Times" w:cs="Times New Roman"/>
                <w:sz w:val="20"/>
                <w:szCs w:val="20"/>
              </w:rPr>
              <w:t>VideoVideoVideoVideoVideoVideoVideo</w:t>
            </w:r>
            <w:proofErr w:type="spell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Using Regression to Calculate Fixed Cost, Calculate the Variable Rate, Construct a Cost Formula, and Determine Budgeted Cost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Pizza </w:t>
            </w:r>
            <w:proofErr w:type="spellStart"/>
            <w:r w:rsidRPr="00975786">
              <w:rPr>
                <w:rFonts w:ascii="Times" w:hAnsi="Times" w:cs="Times New Roman"/>
                <w:sz w:val="20"/>
                <w:szCs w:val="20"/>
              </w:rPr>
              <w:t>Vesuvio</w:t>
            </w:r>
            <w:proofErr w:type="spellEnd"/>
            <w:r w:rsidRPr="00975786">
              <w:rPr>
                <w:rFonts w:ascii="Times" w:hAnsi="Times" w:cs="Times New Roman"/>
                <w:sz w:val="20"/>
                <w:szCs w:val="20"/>
              </w:rPr>
              <w:t xml:space="preserve"> makes specialty pizzas. Data for the past eight months were collected:</w:t>
            </w:r>
          </w:p>
          <w:tbl>
            <w:tblPr>
              <w:tblW w:w="7000" w:type="dxa"/>
              <w:tblCellSpacing w:w="0" w:type="dxa"/>
              <w:tblCellMar>
                <w:top w:w="60" w:type="dxa"/>
                <w:left w:w="60" w:type="dxa"/>
                <w:bottom w:w="60" w:type="dxa"/>
                <w:right w:w="60" w:type="dxa"/>
              </w:tblCellMar>
              <w:tblLook w:val="04A0" w:firstRow="1" w:lastRow="0" w:firstColumn="1" w:lastColumn="0" w:noHBand="0" w:noVBand="1"/>
            </w:tblPr>
            <w:tblGrid>
              <w:gridCol w:w="1692"/>
              <w:gridCol w:w="1457"/>
              <w:gridCol w:w="370"/>
              <w:gridCol w:w="370"/>
              <w:gridCol w:w="3111"/>
            </w:tblGrid>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Month</w:t>
                  </w:r>
                </w:p>
              </w:tc>
              <w:tc>
                <w:tcPr>
                  <w:tcW w:w="0" w:type="auto"/>
                  <w:gridSpan w:val="3"/>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b/>
                      <w:bCs/>
                      <w:sz w:val="20"/>
                      <w:szCs w:val="20"/>
                    </w:rPr>
                    <w:t>Labor Cost</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b/>
                      <w:bCs/>
                      <w:sz w:val="20"/>
                      <w:szCs w:val="20"/>
                    </w:rPr>
                    <w:t>Employee Hours</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January</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$6,900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360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February</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8,140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550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March</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9,899</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630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April</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9,787</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590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May</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8,490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480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June</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7,450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350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July</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9,490</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570</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August</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7,531</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w:t>
                  </w:r>
                </w:p>
              </w:tc>
              <w:tc>
                <w:tcPr>
                  <w:tcW w:w="0" w:type="auto"/>
                  <w:vAlign w:val="center"/>
                  <w:hideMark/>
                </w:tcPr>
                <w:p w:rsidR="00975786" w:rsidRPr="00975786" w:rsidRDefault="00975786" w:rsidP="00975786">
                  <w:pPr>
                    <w:jc w:val="center"/>
                    <w:rPr>
                      <w:rFonts w:ascii="Times" w:eastAsia="Times New Roman" w:hAnsi="Times" w:cs="Times New Roman"/>
                      <w:sz w:val="20"/>
                      <w:szCs w:val="20"/>
                    </w:rPr>
                  </w:pPr>
                  <w:r w:rsidRPr="00975786">
                    <w:rPr>
                      <w:rFonts w:ascii="Times" w:eastAsia="Times New Roman" w:hAnsi="Times" w:cs="Times New Roman"/>
                      <w:sz w:val="20"/>
                      <w:szCs w:val="20"/>
                    </w:rPr>
                    <w:t>310</w:t>
                  </w:r>
                </w:p>
              </w:tc>
            </w:tr>
          </w:tbl>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Coefficients shown by a regression program for Pizza </w:t>
            </w:r>
            <w:proofErr w:type="spellStart"/>
            <w:r w:rsidRPr="00975786">
              <w:rPr>
                <w:rFonts w:ascii="Times" w:hAnsi="Times" w:cs="Times New Roman"/>
                <w:sz w:val="20"/>
                <w:szCs w:val="20"/>
              </w:rPr>
              <w:t>Vesuvio's</w:t>
            </w:r>
            <w:proofErr w:type="spellEnd"/>
            <w:r w:rsidRPr="00975786">
              <w:rPr>
                <w:rFonts w:ascii="Times" w:hAnsi="Times" w:cs="Times New Roman"/>
                <w:sz w:val="20"/>
                <w:szCs w:val="20"/>
              </w:rPr>
              <w:t xml:space="preserve"> data are:</w:t>
            </w:r>
          </w:p>
          <w:tbl>
            <w:tblPr>
              <w:tblW w:w="4000" w:type="dxa"/>
              <w:tblCellSpacing w:w="0" w:type="dxa"/>
              <w:tblCellMar>
                <w:top w:w="60" w:type="dxa"/>
                <w:left w:w="60" w:type="dxa"/>
                <w:bottom w:w="60" w:type="dxa"/>
                <w:right w:w="60" w:type="dxa"/>
              </w:tblCellMar>
              <w:tblLook w:val="04A0" w:firstRow="1" w:lastRow="0" w:firstColumn="1" w:lastColumn="0" w:noHBand="0" w:noVBand="1"/>
            </w:tblPr>
            <w:tblGrid>
              <w:gridCol w:w="2550"/>
              <w:gridCol w:w="1450"/>
            </w:tblGrid>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Intercept</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4,415</w:t>
                  </w:r>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X Variable</w:t>
                  </w:r>
                </w:p>
              </w:tc>
              <w:tc>
                <w:tcPr>
                  <w:tcW w:w="0" w:type="auto"/>
                  <w:vAlign w:val="center"/>
                  <w:hideMark/>
                </w:tcPr>
                <w:p w:rsidR="00975786" w:rsidRPr="00975786" w:rsidRDefault="00975786" w:rsidP="00975786">
                  <w:pPr>
                    <w:jc w:val="right"/>
                    <w:rPr>
                      <w:rFonts w:ascii="Times" w:eastAsia="Times New Roman" w:hAnsi="Times" w:cs="Times New Roman"/>
                      <w:sz w:val="20"/>
                      <w:szCs w:val="20"/>
                    </w:rPr>
                  </w:pPr>
                  <w:r w:rsidRPr="00975786">
                    <w:rPr>
                      <w:rFonts w:ascii="Times" w:eastAsia="Times New Roman" w:hAnsi="Times" w:cs="Times New Roman"/>
                      <w:sz w:val="20"/>
                      <w:szCs w:val="20"/>
                    </w:rPr>
                    <w:t>8.43</w:t>
                  </w:r>
                </w:p>
              </w:tc>
            </w:tr>
          </w:tbl>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Use the results of regression to make the following calculations: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1.  </w:t>
            </w:r>
            <w:r w:rsidRPr="00975786">
              <w:rPr>
                <w:rFonts w:ascii="Times" w:hAnsi="Times" w:cs="Times New Roman"/>
                <w:sz w:val="20"/>
                <w:szCs w:val="20"/>
              </w:rPr>
              <w:t>Calculate the fixed cost of labor.</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Calculate the variable rate per employee hour.</w:t>
            </w:r>
            <w:r w:rsidRPr="00975786">
              <w:rPr>
                <w:rFonts w:ascii="Times" w:hAnsi="Times" w:cs="Times New Roman"/>
                <w:sz w:val="20"/>
                <w:szCs w:val="20"/>
              </w:rPr>
              <w:br/>
              <w:t>$   ________________</w:t>
            </w:r>
            <w:proofErr w:type="gramStart"/>
            <w:r w:rsidRPr="00975786">
              <w:rPr>
                <w:rFonts w:ascii="Times" w:hAnsi="Times" w:cs="Times New Roman"/>
                <w:sz w:val="20"/>
                <w:szCs w:val="20"/>
              </w:rPr>
              <w:t>_   per</w:t>
            </w:r>
            <w:proofErr w:type="gramEnd"/>
            <w:r w:rsidRPr="00975786">
              <w:rPr>
                <w:rFonts w:ascii="Times" w:hAnsi="Times" w:cs="Times New Roman"/>
                <w:sz w:val="20"/>
                <w:szCs w:val="20"/>
              </w:rPr>
              <w:t xml:space="preserve"> employee hour</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2.  </w:t>
            </w:r>
            <w:r w:rsidRPr="00975786">
              <w:rPr>
                <w:rFonts w:ascii="Times" w:hAnsi="Times" w:cs="Times New Roman"/>
                <w:sz w:val="20"/>
                <w:szCs w:val="20"/>
              </w:rPr>
              <w:t>Construct the cost formula for total labor cost.</w:t>
            </w:r>
            <w:r w:rsidRPr="00975786">
              <w:rPr>
                <w:rFonts w:ascii="Times" w:hAnsi="Times" w:cs="Times New Roman"/>
                <w:sz w:val="20"/>
                <w:szCs w:val="20"/>
              </w:rPr>
              <w:br/>
              <w:t>Total labor cost = $   _________________   + ($   _________________   × Employee hours)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3.  </w:t>
            </w:r>
            <w:r w:rsidRPr="00975786">
              <w:rPr>
                <w:rFonts w:ascii="Times" w:hAnsi="Times" w:cs="Times New Roman"/>
                <w:sz w:val="20"/>
                <w:szCs w:val="20"/>
              </w:rPr>
              <w:t xml:space="preserve">Calculate the budgeted </w:t>
            </w:r>
            <w:proofErr w:type="gramStart"/>
            <w:r w:rsidRPr="00975786">
              <w:rPr>
                <w:rFonts w:ascii="Times" w:hAnsi="Times" w:cs="Times New Roman"/>
                <w:sz w:val="20"/>
                <w:szCs w:val="20"/>
              </w:rPr>
              <w:t>cost for next month, assuming that 705 employee hours are</w:t>
            </w:r>
            <w:proofErr w:type="gramEnd"/>
            <w:r w:rsidRPr="00975786">
              <w:rPr>
                <w:rFonts w:ascii="Times" w:hAnsi="Times" w:cs="Times New Roman"/>
                <w:sz w:val="20"/>
                <w:szCs w:val="20"/>
              </w:rPr>
              <w:t xml:space="preserve"> budgeted. Round answer to the nearest dollar.</w:t>
            </w:r>
            <w:r w:rsidRPr="00975786">
              <w:rPr>
                <w:rFonts w:ascii="Times" w:hAnsi="Times" w:cs="Times New Roman"/>
                <w:sz w:val="20"/>
                <w:szCs w:val="20"/>
              </w:rPr>
              <w:br/>
              <w:t xml:space="preserve">$   _________________   </w: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pict>
          <v:rect id="_x0000_i1027"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4.</w:t>
      </w:r>
    </w:p>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Variable and Fixed Costs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What follows are a number of resources that are used by a manufacturer of futons. Assume that the output measure or cost driver is the number of futons produced. All direct labor is paid on an hourly basis, and hours worked can be easily changed by management. All other factory workers are salaried.</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Classify the resource costs as variable or fixed.</w:t>
            </w:r>
          </w:p>
          <w:tbl>
            <w:tblPr>
              <w:tblW w:w="16000" w:type="dxa"/>
              <w:tblCellSpacing w:w="0" w:type="dxa"/>
              <w:tblCellMar>
                <w:top w:w="60" w:type="dxa"/>
                <w:left w:w="60" w:type="dxa"/>
                <w:bottom w:w="60" w:type="dxa"/>
                <w:right w:w="60" w:type="dxa"/>
              </w:tblCellMar>
              <w:tblLook w:val="04A0" w:firstRow="1" w:lastRow="0" w:firstColumn="1" w:lastColumn="0" w:noHBand="0" w:noVBand="1"/>
            </w:tblPr>
            <w:tblGrid>
              <w:gridCol w:w="12612"/>
              <w:gridCol w:w="3388"/>
            </w:tblGrid>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a.  </w:t>
                  </w:r>
                  <w:r w:rsidRPr="00975786">
                    <w:rPr>
                      <w:rFonts w:ascii="Times" w:eastAsia="Times New Roman" w:hAnsi="Times" w:cs="Times New Roman"/>
                      <w:sz w:val="20"/>
                      <w:szCs w:val="20"/>
                    </w:rPr>
                    <w:t>Power to operate a drill (to drill holes in the wooden frames of the futons)</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b.  </w:t>
                  </w:r>
                  <w:r w:rsidRPr="00975786">
                    <w:rPr>
                      <w:rFonts w:ascii="Times" w:eastAsia="Times New Roman" w:hAnsi="Times" w:cs="Times New Roman"/>
                      <w:sz w:val="20"/>
                      <w:szCs w:val="20"/>
                    </w:rPr>
                    <w:t>Cloth to cover the futon mattress</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c.  </w:t>
                  </w:r>
                  <w:r w:rsidRPr="00975786">
                    <w:rPr>
                      <w:rFonts w:ascii="Times" w:eastAsia="Times New Roman" w:hAnsi="Times" w:cs="Times New Roman"/>
                      <w:sz w:val="20"/>
                      <w:szCs w:val="20"/>
                    </w:rPr>
                    <w:t>Salary of the factory receptionist</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d.  </w:t>
                  </w:r>
                  <w:r w:rsidRPr="00975786">
                    <w:rPr>
                      <w:rFonts w:ascii="Times" w:eastAsia="Times New Roman" w:hAnsi="Times" w:cs="Times New Roman"/>
                      <w:sz w:val="20"/>
                      <w:szCs w:val="20"/>
                    </w:rPr>
                    <w:t>Cost of food and decorations for the annual Fourth of July party for all factory employees</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e.  </w:t>
                  </w:r>
                  <w:r w:rsidRPr="00975786">
                    <w:rPr>
                      <w:rFonts w:ascii="Times" w:eastAsia="Times New Roman" w:hAnsi="Times" w:cs="Times New Roman"/>
                      <w:sz w:val="20"/>
                      <w:szCs w:val="20"/>
                    </w:rPr>
                    <w:t>Fuel for a forklift used to move materials in a factory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f.  </w:t>
                  </w:r>
                  <w:r w:rsidRPr="00975786">
                    <w:rPr>
                      <w:rFonts w:ascii="Times" w:eastAsia="Times New Roman" w:hAnsi="Times" w:cs="Times New Roman"/>
                      <w:sz w:val="20"/>
                      <w:szCs w:val="20"/>
                    </w:rPr>
                    <w:t>Depreciation on the factory</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g.  </w:t>
                  </w:r>
                  <w:r w:rsidRPr="00975786">
                    <w:rPr>
                      <w:rFonts w:ascii="Times" w:eastAsia="Times New Roman" w:hAnsi="Times" w:cs="Times New Roman"/>
                      <w:sz w:val="20"/>
                      <w:szCs w:val="20"/>
                    </w:rPr>
                    <w:t>Depreciation on a forklift used to move partially completed goods</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h.  </w:t>
                  </w:r>
                  <w:r w:rsidRPr="00975786">
                    <w:rPr>
                      <w:rFonts w:ascii="Times" w:eastAsia="Times New Roman" w:hAnsi="Times" w:cs="Times New Roman"/>
                      <w:sz w:val="20"/>
                      <w:szCs w:val="20"/>
                    </w:rPr>
                    <w:t>Wages paid to workers who assemble the futon frame</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proofErr w:type="spellStart"/>
                  <w:r w:rsidRPr="00975786">
                    <w:rPr>
                      <w:rFonts w:ascii="Times" w:eastAsia="Times New Roman" w:hAnsi="Times" w:cs="Times New Roman"/>
                      <w:b/>
                      <w:bCs/>
                      <w:sz w:val="20"/>
                      <w:szCs w:val="20"/>
                    </w:rPr>
                    <w:t>i</w:t>
                  </w:r>
                  <w:proofErr w:type="spellEnd"/>
                  <w:r w:rsidRPr="00975786">
                    <w:rPr>
                      <w:rFonts w:ascii="Times" w:eastAsia="Times New Roman" w:hAnsi="Times" w:cs="Times New Roman"/>
                      <w:b/>
                      <w:bCs/>
                      <w:sz w:val="20"/>
                      <w:szCs w:val="20"/>
                    </w:rPr>
                    <w:t>.  </w:t>
                  </w:r>
                  <w:r w:rsidRPr="00975786">
                    <w:rPr>
                      <w:rFonts w:ascii="Times" w:eastAsia="Times New Roman" w:hAnsi="Times" w:cs="Times New Roman"/>
                      <w:sz w:val="20"/>
                      <w:szCs w:val="20"/>
                    </w:rPr>
                    <w:t>Wages paid to workers who maintain the factory equipment</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b/>
                      <w:bCs/>
                      <w:sz w:val="20"/>
                      <w:szCs w:val="20"/>
                    </w:rPr>
                    <w:t>j.  </w:t>
                  </w:r>
                  <w:r w:rsidRPr="00975786">
                    <w:rPr>
                      <w:rFonts w:ascii="Times" w:eastAsia="Times New Roman" w:hAnsi="Times" w:cs="Times New Roman"/>
                      <w:sz w:val="20"/>
                      <w:szCs w:val="20"/>
                    </w:rPr>
                    <w:t>Cloth rags used to wipe the excess stain off the wooden frames</w:t>
                  </w:r>
                </w:p>
              </w:tc>
              <w:tc>
                <w:tcPr>
                  <w:tcW w:w="0" w:type="auto"/>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pict>
          <v:rect id="_x0000_i1028"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5.</w:t>
      </w:r>
    </w:p>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Cost Behavior</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Alisha Incorporated manufactures medical stents for use in heart bypass surgery. Based on past experience, Alisha has found that its total maintenance costs can be represented by the following formula: Maintenance Cost = $1,950,000 + $325X, where X = Number of Heart Stents. Last year, Alisha produced 63,000 stents. Actual maintenance costs for the year were as expected.</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If required, round your answers to the nearest cent.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1.  </w:t>
            </w:r>
            <w:r w:rsidRPr="00975786">
              <w:rPr>
                <w:rFonts w:ascii="Times" w:hAnsi="Times" w:cs="Times New Roman"/>
                <w:sz w:val="20"/>
                <w:szCs w:val="20"/>
              </w:rPr>
              <w:t>What is the total maintenance cost incurred by Alisha last year?</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2.  </w:t>
            </w:r>
            <w:r w:rsidRPr="00975786">
              <w:rPr>
                <w:rFonts w:ascii="Times" w:hAnsi="Times" w:cs="Times New Roman"/>
                <w:sz w:val="20"/>
                <w:szCs w:val="20"/>
              </w:rPr>
              <w:t>What is the total fixed maintenance cost incurred by Alisha last year?</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3.  </w:t>
            </w:r>
            <w:r w:rsidRPr="00975786">
              <w:rPr>
                <w:rFonts w:ascii="Times" w:hAnsi="Times" w:cs="Times New Roman"/>
                <w:sz w:val="20"/>
                <w:szCs w:val="20"/>
              </w:rPr>
              <w:t>What is the total variable maintenance cost incurred by Alisha last year?</w:t>
            </w:r>
            <w:r w:rsidRPr="00975786">
              <w:rPr>
                <w:rFonts w:ascii="Times" w:hAnsi="Times" w:cs="Times New Roman"/>
                <w:sz w:val="20"/>
                <w:szCs w:val="20"/>
              </w:rPr>
              <w:br/>
              <w:t xml:space="preserve">$   _________________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4.  </w:t>
            </w:r>
            <w:r w:rsidRPr="00975786">
              <w:rPr>
                <w:rFonts w:ascii="Times" w:hAnsi="Times" w:cs="Times New Roman"/>
                <w:sz w:val="20"/>
                <w:szCs w:val="20"/>
              </w:rPr>
              <w:t xml:space="preserve">What is the maintenance cost per unit produced? </w:t>
            </w:r>
            <w:r w:rsidRPr="00975786">
              <w:rPr>
                <w:rFonts w:ascii="Times" w:hAnsi="Times" w:cs="Times New Roman"/>
                <w:sz w:val="20"/>
                <w:szCs w:val="20"/>
              </w:rPr>
              <w:br/>
              <w:t>$   ________________</w:t>
            </w:r>
            <w:proofErr w:type="gramStart"/>
            <w:r w:rsidRPr="00975786">
              <w:rPr>
                <w:rFonts w:ascii="Times" w:hAnsi="Times" w:cs="Times New Roman"/>
                <w:sz w:val="20"/>
                <w:szCs w:val="20"/>
              </w:rPr>
              <w:t>_   per</w:t>
            </w:r>
            <w:proofErr w:type="gramEnd"/>
            <w:r w:rsidRPr="00975786">
              <w:rPr>
                <w:rFonts w:ascii="Times" w:hAnsi="Times" w:cs="Times New Roman"/>
                <w:sz w:val="20"/>
                <w:szCs w:val="20"/>
              </w:rPr>
              <w:t xml:space="preserve"> unit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5.  </w:t>
            </w:r>
            <w:r w:rsidRPr="00975786">
              <w:rPr>
                <w:rFonts w:ascii="Times" w:hAnsi="Times" w:cs="Times New Roman"/>
                <w:sz w:val="20"/>
                <w:szCs w:val="20"/>
              </w:rPr>
              <w:t xml:space="preserve">What is the fixed maintenance cost per unit? </w:t>
            </w:r>
            <w:r w:rsidRPr="00975786">
              <w:rPr>
                <w:rFonts w:ascii="Times" w:hAnsi="Times" w:cs="Times New Roman"/>
                <w:sz w:val="20"/>
                <w:szCs w:val="20"/>
              </w:rPr>
              <w:br/>
              <w:t>$   ________________</w:t>
            </w:r>
            <w:proofErr w:type="gramStart"/>
            <w:r w:rsidRPr="00975786">
              <w:rPr>
                <w:rFonts w:ascii="Times" w:hAnsi="Times" w:cs="Times New Roman"/>
                <w:sz w:val="20"/>
                <w:szCs w:val="20"/>
              </w:rPr>
              <w:t>_   per</w:t>
            </w:r>
            <w:proofErr w:type="gramEnd"/>
            <w:r w:rsidRPr="00975786">
              <w:rPr>
                <w:rFonts w:ascii="Times" w:hAnsi="Times" w:cs="Times New Roman"/>
                <w:sz w:val="20"/>
                <w:szCs w:val="20"/>
              </w:rPr>
              <w:t xml:space="preserve"> unit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6.  </w:t>
            </w:r>
            <w:r w:rsidRPr="00975786">
              <w:rPr>
                <w:rFonts w:ascii="Times" w:hAnsi="Times" w:cs="Times New Roman"/>
                <w:sz w:val="20"/>
                <w:szCs w:val="20"/>
              </w:rPr>
              <w:t xml:space="preserve">What is the variable maintenance cost per unit? </w:t>
            </w:r>
            <w:r w:rsidRPr="00975786">
              <w:rPr>
                <w:rFonts w:ascii="Times" w:hAnsi="Times" w:cs="Times New Roman"/>
                <w:sz w:val="20"/>
                <w:szCs w:val="20"/>
              </w:rPr>
              <w:br/>
              <w:t>$   ________________</w:t>
            </w:r>
            <w:proofErr w:type="gramStart"/>
            <w:r w:rsidRPr="00975786">
              <w:rPr>
                <w:rFonts w:ascii="Times" w:hAnsi="Times" w:cs="Times New Roman"/>
                <w:sz w:val="20"/>
                <w:szCs w:val="20"/>
              </w:rPr>
              <w:t>_   per</w:t>
            </w:r>
            <w:proofErr w:type="gramEnd"/>
            <w:r w:rsidRPr="00975786">
              <w:rPr>
                <w:rFonts w:ascii="Times" w:hAnsi="Times" w:cs="Times New Roman"/>
                <w:sz w:val="20"/>
                <w:szCs w:val="20"/>
              </w:rPr>
              <w:t xml:space="preserve"> unit</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7.  </w:t>
            </w:r>
            <w:r w:rsidRPr="00975786">
              <w:rPr>
                <w:rFonts w:ascii="Times" w:hAnsi="Times" w:cs="Times New Roman"/>
                <w:sz w:val="20"/>
                <w:szCs w:val="20"/>
              </w:rPr>
              <w:t>Conceptual Connection: Briefly explain how Alisha management could improve its cost function to better understand past maintenance costs and predict future maintenance costs.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The input in the box below will not be graded, but may be reviewed and considered by your instructor.</w:t>
            </w:r>
            <w:r w:rsidRPr="00975786">
              <w:rPr>
                <w:rFonts w:ascii="Times" w:hAnsi="Times" w:cs="Times New Roman"/>
                <w:sz w:val="20"/>
                <w:szCs w:val="20"/>
              </w:rPr>
              <w:br/>
              <w:t xml:space="preserve">  _________________   </w: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pict>
          <v:rect id="_x0000_i1029"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6.</w:t>
      </w:r>
    </w:p>
    <w:tbl>
      <w:tblPr>
        <w:tblW w:w="5000" w:type="pct"/>
        <w:tblCellSpacing w:w="40" w:type="dxa"/>
        <w:tblCellMar>
          <w:left w:w="0" w:type="dxa"/>
          <w:right w:w="0" w:type="dxa"/>
        </w:tblCellMar>
        <w:tblLook w:val="04A0" w:firstRow="1" w:lastRow="0" w:firstColumn="1" w:lastColumn="0" w:noHBand="0" w:noVBand="1"/>
      </w:tblPr>
      <w:tblGrid>
        <w:gridCol w:w="8800"/>
      </w:tblGrid>
      <w:tr w:rsidR="00975786" w:rsidRPr="00975786" w:rsidTr="00975786">
        <w:trPr>
          <w:tblCellSpacing w:w="40" w:type="dxa"/>
        </w:trPr>
        <w:tc>
          <w:tcPr>
            <w:tcW w:w="5000"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proofErr w:type="spellStart"/>
            <w:r w:rsidRPr="00975786">
              <w:rPr>
                <w:rFonts w:ascii="Times" w:hAnsi="Times" w:cs="Times New Roman"/>
                <w:sz w:val="20"/>
                <w:szCs w:val="20"/>
              </w:rPr>
              <w:t>Scattergraph</w:t>
            </w:r>
            <w:proofErr w:type="spellEnd"/>
            <w:r w:rsidRPr="00975786">
              <w:rPr>
                <w:rFonts w:ascii="Times" w:hAnsi="Times" w:cs="Times New Roman"/>
                <w:sz w:val="20"/>
                <w:szCs w:val="20"/>
              </w:rPr>
              <w:t xml:space="preserve"> Method</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Luisa </w:t>
            </w:r>
            <w:proofErr w:type="spellStart"/>
            <w:r w:rsidRPr="00975786">
              <w:rPr>
                <w:rFonts w:ascii="Times" w:hAnsi="Times" w:cs="Times New Roman"/>
                <w:sz w:val="20"/>
                <w:szCs w:val="20"/>
              </w:rPr>
              <w:t>Crimini</w:t>
            </w:r>
            <w:proofErr w:type="spellEnd"/>
            <w:r w:rsidRPr="00975786">
              <w:rPr>
                <w:rFonts w:ascii="Times" w:hAnsi="Times" w:cs="Times New Roman"/>
                <w:sz w:val="20"/>
                <w:szCs w:val="20"/>
              </w:rPr>
              <w:t xml:space="preserve"> has been operating a beauty shop in a college town for the past 10 years. Recently, Luisa rented space next to her shop and opened a tanning salon. She anticipated that the costs for the tanning service would primarily be fixed but found that tanning salon costs increased with the number of appointments. Costs for this service over the past eight months are as follows:</w:t>
            </w:r>
            <w:r w:rsidRPr="00975786">
              <w:rPr>
                <w:rFonts w:ascii="Times" w:hAnsi="Times" w:cs="Times New Roman"/>
                <w:sz w:val="20"/>
                <w:szCs w:val="20"/>
              </w:rPr>
              <w:br/>
            </w:r>
            <w:r w:rsidRPr="00975786">
              <w:rPr>
                <w:rFonts w:ascii="Times" w:hAnsi="Times" w:cs="Times New Roman"/>
                <w:sz w:val="20"/>
                <w:szCs w:val="20"/>
              </w:rPr>
              <w:br/>
            </w:r>
            <w:r>
              <w:rPr>
                <w:rFonts w:ascii="Times" w:hAnsi="Times" w:cs="Times New Roman"/>
                <w:noProof/>
                <w:sz w:val="20"/>
                <w:szCs w:val="20"/>
              </w:rPr>
              <w:drawing>
                <wp:inline distT="0" distB="0" distL="0" distR="0">
                  <wp:extent cx="5105400" cy="2324100"/>
                  <wp:effectExtent l="0" t="0" r="0" b="12700"/>
                  <wp:docPr id="6" name="Picture 6" descr="http://sjc.cengagenow.com/ilrn/books/mhma05h/images/ch03/mhma05h_ch03_ex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jc.cengagenow.com/ilrn/books/mhma05h/images/ch03/mhma05h_ch03_ex3-3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2324100"/>
                          </a:xfrm>
                          <a:prstGeom prst="rect">
                            <a:avLst/>
                          </a:prstGeom>
                          <a:noFill/>
                          <a:ln>
                            <a:noFill/>
                          </a:ln>
                        </pic:spPr>
                      </pic:pic>
                    </a:graphicData>
                  </a:graphic>
                </wp:inline>
              </w:drawing>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 xml:space="preserve">Conceptual Connection: On your own paper, prepare a </w:t>
            </w:r>
            <w:proofErr w:type="spellStart"/>
            <w:r w:rsidRPr="00975786">
              <w:rPr>
                <w:rFonts w:ascii="Times" w:hAnsi="Times" w:cs="Times New Roman"/>
                <w:sz w:val="20"/>
                <w:szCs w:val="20"/>
              </w:rPr>
              <w:t>scattergraph</w:t>
            </w:r>
            <w:proofErr w:type="spellEnd"/>
            <w:r w:rsidRPr="00975786">
              <w:rPr>
                <w:rFonts w:ascii="Times" w:hAnsi="Times" w:cs="Times New Roman"/>
                <w:sz w:val="20"/>
                <w:szCs w:val="20"/>
              </w:rPr>
              <w:t xml:space="preserve"> based on Luisa's data. Use cost for the vertical axis and number of tanning appointments for the horizontal. Based on an examination of the </w:t>
            </w:r>
            <w:proofErr w:type="spellStart"/>
            <w:r w:rsidRPr="00975786">
              <w:rPr>
                <w:rFonts w:ascii="Times" w:hAnsi="Times" w:cs="Times New Roman"/>
                <w:sz w:val="20"/>
                <w:szCs w:val="20"/>
              </w:rPr>
              <w:t>scattergraph</w:t>
            </w:r>
            <w:proofErr w:type="spellEnd"/>
            <w:r w:rsidRPr="00975786">
              <w:rPr>
                <w:rFonts w:ascii="Times" w:hAnsi="Times" w:cs="Times New Roman"/>
                <w:sz w:val="20"/>
                <w:szCs w:val="20"/>
              </w:rPr>
              <w:t>, does there appear to be a linear relationship between the cost of tanning services and the number of appointments?</w:t>
            </w:r>
            <w:r w:rsidRPr="00975786">
              <w:rPr>
                <w:rFonts w:ascii="Times" w:hAnsi="Times" w:cs="Times New Roman"/>
                <w:sz w:val="20"/>
                <w:szCs w:val="20"/>
              </w:rPr>
              <w:br/>
              <w:t xml:space="preserve">  _________________   </w: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br/>
            </w:r>
          </w:p>
        </w:tc>
      </w:tr>
    </w:tbl>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pict>
          <v:rect id="_x0000_i1031" style="width:0;height:1pt" o:hralign="center" o:hrstd="t" o:hrnoshade="t" o:hr="t" fillcolor="#4d6aac" stroked="f"/>
        </w:pict>
      </w:r>
    </w:p>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7.</w:t>
      </w:r>
    </w:p>
    <w:tbl>
      <w:tblPr>
        <w:tblW w:w="5977" w:type="pct"/>
        <w:tblCellSpacing w:w="40" w:type="dxa"/>
        <w:tblLayout w:type="fixed"/>
        <w:tblCellMar>
          <w:left w:w="0" w:type="dxa"/>
          <w:right w:w="0" w:type="dxa"/>
        </w:tblCellMar>
        <w:tblLook w:val="04A0" w:firstRow="1" w:lastRow="0" w:firstColumn="1" w:lastColumn="0" w:noHBand="0" w:noVBand="1"/>
      </w:tblPr>
      <w:tblGrid>
        <w:gridCol w:w="10520"/>
      </w:tblGrid>
      <w:tr w:rsidR="00975786" w:rsidRPr="00975786" w:rsidTr="00975786">
        <w:trPr>
          <w:tblCellSpacing w:w="40" w:type="dxa"/>
        </w:trPr>
        <w:tc>
          <w:tcPr>
            <w:tcW w:w="4924" w:type="pct"/>
            <w:vAlign w:val="center"/>
            <w:hideMark/>
          </w:tcPr>
          <w:p w:rsidR="00975786" w:rsidRPr="00975786" w:rsidRDefault="00975786" w:rsidP="00975786">
            <w:pPr>
              <w:rPr>
                <w:rFonts w:ascii="Times" w:eastAsia="Times New Roman" w:hAnsi="Times" w:cs="Times New Roman"/>
                <w:sz w:val="20"/>
                <w:szCs w:val="20"/>
              </w:rPr>
            </w:pPr>
            <w:proofErr w:type="gramStart"/>
            <w:r w:rsidRPr="00975786">
              <w:rPr>
                <w:rFonts w:ascii="Times" w:eastAsia="Times New Roman" w:hAnsi="Times" w:cs="Times New Roman"/>
                <w:sz w:val="20"/>
                <w:szCs w:val="20"/>
              </w:rPr>
              <w:t>eBook</w:t>
            </w:r>
            <w:proofErr w:type="gramEnd"/>
            <w:r w:rsidRPr="00975786">
              <w:rPr>
                <w:rFonts w:ascii="Times" w:eastAsia="Times New Roman"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Identifying Variable Costs, Committed Fixed Costs, and Discretionary Fixed Costs</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b/>
                <w:bCs/>
                <w:sz w:val="20"/>
                <w:szCs w:val="20"/>
              </w:rPr>
              <w:t>Required:</w:t>
            </w:r>
            <w:r w:rsidRPr="00975786">
              <w:rPr>
                <w:rFonts w:ascii="Times" w:hAnsi="Times" w:cs="Times New Roman"/>
                <w:sz w:val="20"/>
                <w:szCs w:val="20"/>
              </w:rPr>
              <w:t xml:space="preserve"> </w:t>
            </w:r>
          </w:p>
          <w:p w:rsidR="00975786" w:rsidRPr="00975786" w:rsidRDefault="00975786" w:rsidP="00975786">
            <w:pPr>
              <w:spacing w:before="100" w:beforeAutospacing="1" w:after="100" w:afterAutospacing="1"/>
              <w:rPr>
                <w:rFonts w:ascii="Times" w:hAnsi="Times" w:cs="Times New Roman"/>
                <w:sz w:val="20"/>
                <w:szCs w:val="20"/>
              </w:rPr>
            </w:pPr>
            <w:r w:rsidRPr="00975786">
              <w:rPr>
                <w:rFonts w:ascii="Times" w:hAnsi="Times" w:cs="Times New Roman"/>
                <w:sz w:val="20"/>
                <w:szCs w:val="20"/>
              </w:rPr>
              <w:t>Classify each of the following costs for a jeans manufacturing company as a variable cost, committed fixed cost, or discretionary fixed cost.</w:t>
            </w:r>
          </w:p>
          <w:tbl>
            <w:tblPr>
              <w:tblW w:w="18000" w:type="dxa"/>
              <w:tblCellSpacing w:w="0" w:type="dxa"/>
              <w:tblLayout w:type="fixed"/>
              <w:tblCellMar>
                <w:top w:w="60" w:type="dxa"/>
                <w:left w:w="60" w:type="dxa"/>
                <w:bottom w:w="60" w:type="dxa"/>
                <w:right w:w="60" w:type="dxa"/>
              </w:tblCellMar>
              <w:tblLook w:val="04A0" w:firstRow="1" w:lastRow="0" w:firstColumn="1" w:lastColumn="0" w:noHBand="0" w:noVBand="1"/>
            </w:tblPr>
            <w:tblGrid>
              <w:gridCol w:w="14937"/>
              <w:gridCol w:w="3063"/>
            </w:tblGrid>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a.  The cost of buttons.</w:t>
                  </w:r>
                  <w:r>
                    <w:rPr>
                      <w:rFonts w:ascii="Times" w:eastAsia="Times New Roman" w:hAnsi="Times" w:cs="Times New Roman"/>
                      <w:sz w:val="20"/>
                      <w:szCs w:val="20"/>
                    </w:rPr>
                    <w:t xml:space="preserve"> 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b.  The cost to lease warehouse space for completed jeans—the lease contract runs for 2 years at $5,000 per year.</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c.  The salary of a summer intern.</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d.  The cost of landscaping and mowing the grass—the contract with a local mowing company runs from month to month.</w:t>
                  </w:r>
                </w:p>
                <w:p w:rsidR="00975786" w:rsidRPr="00975786" w:rsidRDefault="00975786" w:rsidP="00975786">
                  <w:pPr>
                    <w:rPr>
                      <w:rFonts w:ascii="Times" w:eastAsia="Times New Roman" w:hAnsi="Times" w:cs="Times New Roman"/>
                      <w:sz w:val="20"/>
                      <w:szCs w:val="20"/>
                    </w:rPr>
                  </w:pP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e.  Advertising in a national magazine for teenage girls.</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f.  Electricity to run the sewing machines.</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g.  Oil and spare needles for the sewing machines.</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h.  Quality training for employees—typically given for four hours at a time, every six months.</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Pr="00975786" w:rsidRDefault="00975786" w:rsidP="00975786">
                  <w:pPr>
                    <w:rPr>
                      <w:rFonts w:ascii="Times" w:eastAsia="Times New Roman" w:hAnsi="Times" w:cs="Times New Roman"/>
                      <w:sz w:val="20"/>
                      <w:szCs w:val="20"/>
                    </w:rPr>
                  </w:pPr>
                  <w:proofErr w:type="spellStart"/>
                  <w:r w:rsidRPr="00975786">
                    <w:rPr>
                      <w:rFonts w:ascii="Times" w:eastAsia="Times New Roman" w:hAnsi="Times" w:cs="Times New Roman"/>
                      <w:sz w:val="20"/>
                      <w:szCs w:val="20"/>
                    </w:rPr>
                    <w:t>i</w:t>
                  </w:r>
                  <w:proofErr w:type="spellEnd"/>
                  <w:r w:rsidRPr="00975786">
                    <w:rPr>
                      <w:rFonts w:ascii="Times" w:eastAsia="Times New Roman" w:hAnsi="Times" w:cs="Times New Roman"/>
                      <w:sz w:val="20"/>
                      <w:szCs w:val="20"/>
                    </w:rPr>
                    <w:t>.  Food and beverages for the company Fourth of July picnic.</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w:t>
                  </w:r>
                  <w:proofErr w:type="gramStart"/>
                  <w:r w:rsidRPr="00975786">
                    <w:rPr>
                      <w:rFonts w:ascii="Times" w:eastAsia="Times New Roman" w:hAnsi="Times" w:cs="Times New Roman"/>
                      <w:sz w:val="20"/>
                      <w:szCs w:val="20"/>
                    </w:rPr>
                    <w:t xml:space="preserve">_   </w:t>
                  </w:r>
                  <w:proofErr w:type="gramEnd"/>
                </w:p>
              </w:tc>
            </w:tr>
            <w:tr w:rsidR="00975786" w:rsidRPr="00975786" w:rsidTr="00975786">
              <w:trPr>
                <w:tblCellSpacing w:w="0" w:type="dxa"/>
              </w:trPr>
              <w:tc>
                <w:tcPr>
                  <w:tcW w:w="14937" w:type="dxa"/>
                  <w:vAlign w:val="center"/>
                  <w:hideMark/>
                </w:tcPr>
                <w:p w:rsid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j.  Natural gas to heat the factory during the winter.</w:t>
                  </w:r>
                  <w:r>
                    <w:rPr>
                      <w:rFonts w:ascii="Times" w:eastAsia="Times New Roman" w:hAnsi="Times" w:cs="Times New Roman"/>
                      <w:sz w:val="20"/>
                      <w:szCs w:val="20"/>
                    </w:rPr>
                    <w:t xml:space="preserve"> </w:t>
                  </w:r>
                  <w:r>
                    <w:rPr>
                      <w:rFonts w:ascii="Times" w:eastAsia="Times New Roman" w:hAnsi="Times" w:cs="Times New Roman"/>
                      <w:sz w:val="20"/>
                      <w:szCs w:val="20"/>
                    </w:rPr>
                    <w:t>________________</w:t>
                  </w:r>
                </w:p>
                <w:p w:rsidR="00975786" w:rsidRDefault="00975786" w:rsidP="00975786">
                  <w:pPr>
                    <w:rPr>
                      <w:rFonts w:ascii="Times" w:eastAsia="Times New Roman" w:hAnsi="Times" w:cs="Times New Roman"/>
                      <w:sz w:val="20"/>
                      <w:szCs w:val="20"/>
                    </w:rPr>
                  </w:pPr>
                </w:p>
                <w:p w:rsidR="00975786" w:rsidRPr="00975786" w:rsidRDefault="00975786" w:rsidP="00975786">
                  <w:pPr>
                    <w:rPr>
                      <w:rFonts w:ascii="Times" w:eastAsia="Times New Roman" w:hAnsi="Times" w:cs="Times New Roman"/>
                      <w:sz w:val="20"/>
                      <w:szCs w:val="20"/>
                    </w:rPr>
                  </w:pPr>
                </w:p>
              </w:tc>
              <w:tc>
                <w:tcPr>
                  <w:tcW w:w="3063" w:type="dxa"/>
                  <w:vAlign w:val="center"/>
                  <w:hideMark/>
                </w:tcPr>
                <w:p w:rsidR="00975786" w:rsidRPr="00975786" w:rsidRDefault="00975786" w:rsidP="00975786">
                  <w:pPr>
                    <w:rPr>
                      <w:rFonts w:ascii="Times" w:eastAsia="Times New Roman" w:hAnsi="Times" w:cs="Times New Roman"/>
                      <w:sz w:val="20"/>
                      <w:szCs w:val="20"/>
                    </w:rPr>
                  </w:pPr>
                  <w:r w:rsidRPr="00975786">
                    <w:rPr>
                      <w:rFonts w:ascii="Times" w:eastAsia="Times New Roman" w:hAnsi="Times" w:cs="Times New Roman"/>
                      <w:sz w:val="20"/>
                      <w:szCs w:val="20"/>
                    </w:rPr>
                    <w:t>  _________________</w:t>
                  </w:r>
                </w:p>
              </w:tc>
            </w:tr>
          </w:tbl>
          <w:p w:rsidR="00975786" w:rsidRPr="00975786" w:rsidRDefault="00975786" w:rsidP="00975786">
            <w:pPr>
              <w:rPr>
                <w:rFonts w:ascii="Times" w:eastAsia="Times New Roman" w:hAnsi="Times" w:cs="Times New Roman"/>
                <w:sz w:val="20"/>
                <w:szCs w:val="20"/>
              </w:rPr>
            </w:pPr>
          </w:p>
        </w:tc>
      </w:tr>
    </w:tbl>
    <w:p w:rsidR="00BD70D8" w:rsidRDefault="00BD70D8">
      <w:bookmarkStart w:id="0" w:name="_GoBack"/>
      <w:bookmarkEnd w:id="0"/>
    </w:p>
    <w:sectPr w:rsidR="00BD70D8" w:rsidSect="007E6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6"/>
    <w:rsid w:val="007E6872"/>
    <w:rsid w:val="00975786"/>
    <w:rsid w:val="00BD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192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78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75786"/>
    <w:rPr>
      <w:b/>
      <w:bCs/>
    </w:rPr>
  </w:style>
  <w:style w:type="character" w:customStyle="1" w:styleId="additionalresource">
    <w:name w:val="additional_resource"/>
    <w:basedOn w:val="DefaultParagraphFont"/>
    <w:rsid w:val="00975786"/>
  </w:style>
  <w:style w:type="character" w:customStyle="1" w:styleId="caption1">
    <w:name w:val="caption1"/>
    <w:basedOn w:val="DefaultParagraphFont"/>
    <w:rsid w:val="00975786"/>
  </w:style>
  <w:style w:type="paragraph" w:customStyle="1" w:styleId="narrative3">
    <w:name w:val="narrative3"/>
    <w:basedOn w:val="Normal"/>
    <w:rsid w:val="009757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757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7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78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75786"/>
    <w:rPr>
      <w:b/>
      <w:bCs/>
    </w:rPr>
  </w:style>
  <w:style w:type="character" w:customStyle="1" w:styleId="additionalresource">
    <w:name w:val="additional_resource"/>
    <w:basedOn w:val="DefaultParagraphFont"/>
    <w:rsid w:val="00975786"/>
  </w:style>
  <w:style w:type="character" w:customStyle="1" w:styleId="caption1">
    <w:name w:val="caption1"/>
    <w:basedOn w:val="DefaultParagraphFont"/>
    <w:rsid w:val="00975786"/>
  </w:style>
  <w:style w:type="paragraph" w:customStyle="1" w:styleId="narrative3">
    <w:name w:val="narrative3"/>
    <w:basedOn w:val="Normal"/>
    <w:rsid w:val="009757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757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7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7489">
      <w:bodyDiv w:val="1"/>
      <w:marLeft w:val="0"/>
      <w:marRight w:val="0"/>
      <w:marTop w:val="0"/>
      <w:marBottom w:val="0"/>
      <w:divBdr>
        <w:top w:val="none" w:sz="0" w:space="0" w:color="auto"/>
        <w:left w:val="none" w:sz="0" w:space="0" w:color="auto"/>
        <w:bottom w:val="none" w:sz="0" w:space="0" w:color="auto"/>
        <w:right w:val="none" w:sz="0" w:space="0" w:color="auto"/>
      </w:divBdr>
      <w:divsChild>
        <w:div w:id="669259536">
          <w:marLeft w:val="0"/>
          <w:marRight w:val="0"/>
          <w:marTop w:val="0"/>
          <w:marBottom w:val="0"/>
          <w:divBdr>
            <w:top w:val="none" w:sz="0" w:space="0" w:color="auto"/>
            <w:left w:val="none" w:sz="0" w:space="0" w:color="auto"/>
            <w:bottom w:val="none" w:sz="0" w:space="0" w:color="auto"/>
            <w:right w:val="none" w:sz="0" w:space="0" w:color="auto"/>
          </w:divBdr>
          <w:divsChild>
            <w:div w:id="1983733868">
              <w:marLeft w:val="0"/>
              <w:marRight w:val="0"/>
              <w:marTop w:val="0"/>
              <w:marBottom w:val="0"/>
              <w:divBdr>
                <w:top w:val="none" w:sz="0" w:space="0" w:color="auto"/>
                <w:left w:val="none" w:sz="0" w:space="0" w:color="auto"/>
                <w:bottom w:val="none" w:sz="0" w:space="0" w:color="auto"/>
                <w:right w:val="none" w:sz="0" w:space="0" w:color="auto"/>
              </w:divBdr>
              <w:divsChild>
                <w:div w:id="806165100">
                  <w:marLeft w:val="0"/>
                  <w:marRight w:val="0"/>
                  <w:marTop w:val="0"/>
                  <w:marBottom w:val="0"/>
                  <w:divBdr>
                    <w:top w:val="none" w:sz="0" w:space="0" w:color="auto"/>
                    <w:left w:val="none" w:sz="0" w:space="0" w:color="auto"/>
                    <w:bottom w:val="none" w:sz="0" w:space="0" w:color="auto"/>
                    <w:right w:val="none" w:sz="0" w:space="0" w:color="auto"/>
                  </w:divBdr>
                  <w:divsChild>
                    <w:div w:id="1905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2856">
          <w:marLeft w:val="0"/>
          <w:marRight w:val="0"/>
          <w:marTop w:val="0"/>
          <w:marBottom w:val="0"/>
          <w:divBdr>
            <w:top w:val="none" w:sz="0" w:space="0" w:color="auto"/>
            <w:left w:val="none" w:sz="0" w:space="0" w:color="auto"/>
            <w:bottom w:val="none" w:sz="0" w:space="0" w:color="auto"/>
            <w:right w:val="none" w:sz="0" w:space="0" w:color="auto"/>
          </w:divBdr>
        </w:div>
        <w:div w:id="666253464">
          <w:marLeft w:val="0"/>
          <w:marRight w:val="0"/>
          <w:marTop w:val="0"/>
          <w:marBottom w:val="0"/>
          <w:divBdr>
            <w:top w:val="none" w:sz="0" w:space="0" w:color="auto"/>
            <w:left w:val="none" w:sz="0" w:space="0" w:color="auto"/>
            <w:bottom w:val="none" w:sz="0" w:space="0" w:color="auto"/>
            <w:right w:val="none" w:sz="0" w:space="0" w:color="auto"/>
          </w:divBdr>
          <w:divsChild>
            <w:div w:id="603684500">
              <w:marLeft w:val="0"/>
              <w:marRight w:val="0"/>
              <w:marTop w:val="0"/>
              <w:marBottom w:val="0"/>
              <w:divBdr>
                <w:top w:val="none" w:sz="0" w:space="0" w:color="auto"/>
                <w:left w:val="none" w:sz="0" w:space="0" w:color="auto"/>
                <w:bottom w:val="none" w:sz="0" w:space="0" w:color="auto"/>
                <w:right w:val="none" w:sz="0" w:space="0" w:color="auto"/>
              </w:divBdr>
              <w:divsChild>
                <w:div w:id="675766111">
                  <w:marLeft w:val="0"/>
                  <w:marRight w:val="0"/>
                  <w:marTop w:val="0"/>
                  <w:marBottom w:val="0"/>
                  <w:divBdr>
                    <w:top w:val="none" w:sz="0" w:space="0" w:color="auto"/>
                    <w:left w:val="none" w:sz="0" w:space="0" w:color="auto"/>
                    <w:bottom w:val="none" w:sz="0" w:space="0" w:color="auto"/>
                    <w:right w:val="none" w:sz="0" w:space="0" w:color="auto"/>
                  </w:divBdr>
                  <w:divsChild>
                    <w:div w:id="1392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61896">
          <w:marLeft w:val="0"/>
          <w:marRight w:val="0"/>
          <w:marTop w:val="0"/>
          <w:marBottom w:val="0"/>
          <w:divBdr>
            <w:top w:val="none" w:sz="0" w:space="0" w:color="auto"/>
            <w:left w:val="none" w:sz="0" w:space="0" w:color="auto"/>
            <w:bottom w:val="none" w:sz="0" w:space="0" w:color="auto"/>
            <w:right w:val="none" w:sz="0" w:space="0" w:color="auto"/>
          </w:divBdr>
        </w:div>
        <w:div w:id="1639340264">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464158192">
                  <w:marLeft w:val="0"/>
                  <w:marRight w:val="0"/>
                  <w:marTop w:val="0"/>
                  <w:marBottom w:val="0"/>
                  <w:divBdr>
                    <w:top w:val="none" w:sz="0" w:space="0" w:color="auto"/>
                    <w:left w:val="none" w:sz="0" w:space="0" w:color="auto"/>
                    <w:bottom w:val="none" w:sz="0" w:space="0" w:color="auto"/>
                    <w:right w:val="none" w:sz="0" w:space="0" w:color="auto"/>
                  </w:divBdr>
                  <w:divsChild>
                    <w:div w:id="12093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6468">
          <w:marLeft w:val="0"/>
          <w:marRight w:val="0"/>
          <w:marTop w:val="0"/>
          <w:marBottom w:val="0"/>
          <w:divBdr>
            <w:top w:val="none" w:sz="0" w:space="0" w:color="auto"/>
            <w:left w:val="none" w:sz="0" w:space="0" w:color="auto"/>
            <w:bottom w:val="none" w:sz="0" w:space="0" w:color="auto"/>
            <w:right w:val="none" w:sz="0" w:space="0" w:color="auto"/>
          </w:divBdr>
        </w:div>
        <w:div w:id="2058778835">
          <w:marLeft w:val="0"/>
          <w:marRight w:val="0"/>
          <w:marTop w:val="0"/>
          <w:marBottom w:val="0"/>
          <w:divBdr>
            <w:top w:val="none" w:sz="0" w:space="0" w:color="auto"/>
            <w:left w:val="none" w:sz="0" w:space="0" w:color="auto"/>
            <w:bottom w:val="none" w:sz="0" w:space="0" w:color="auto"/>
            <w:right w:val="none" w:sz="0" w:space="0" w:color="auto"/>
          </w:divBdr>
          <w:divsChild>
            <w:div w:id="1127433674">
              <w:marLeft w:val="0"/>
              <w:marRight w:val="0"/>
              <w:marTop w:val="0"/>
              <w:marBottom w:val="0"/>
              <w:divBdr>
                <w:top w:val="none" w:sz="0" w:space="0" w:color="auto"/>
                <w:left w:val="none" w:sz="0" w:space="0" w:color="auto"/>
                <w:bottom w:val="none" w:sz="0" w:space="0" w:color="auto"/>
                <w:right w:val="none" w:sz="0" w:space="0" w:color="auto"/>
              </w:divBdr>
              <w:divsChild>
                <w:div w:id="388575822">
                  <w:marLeft w:val="0"/>
                  <w:marRight w:val="0"/>
                  <w:marTop w:val="0"/>
                  <w:marBottom w:val="0"/>
                  <w:divBdr>
                    <w:top w:val="none" w:sz="0" w:space="0" w:color="auto"/>
                    <w:left w:val="none" w:sz="0" w:space="0" w:color="auto"/>
                    <w:bottom w:val="none" w:sz="0" w:space="0" w:color="auto"/>
                    <w:right w:val="none" w:sz="0" w:space="0" w:color="auto"/>
                  </w:divBdr>
                  <w:divsChild>
                    <w:div w:id="7030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5428">
          <w:marLeft w:val="0"/>
          <w:marRight w:val="0"/>
          <w:marTop w:val="0"/>
          <w:marBottom w:val="0"/>
          <w:divBdr>
            <w:top w:val="none" w:sz="0" w:space="0" w:color="auto"/>
            <w:left w:val="none" w:sz="0" w:space="0" w:color="auto"/>
            <w:bottom w:val="none" w:sz="0" w:space="0" w:color="auto"/>
            <w:right w:val="none" w:sz="0" w:space="0" w:color="auto"/>
          </w:divBdr>
        </w:div>
        <w:div w:id="2125030696">
          <w:marLeft w:val="0"/>
          <w:marRight w:val="0"/>
          <w:marTop w:val="0"/>
          <w:marBottom w:val="0"/>
          <w:divBdr>
            <w:top w:val="none" w:sz="0" w:space="0" w:color="auto"/>
            <w:left w:val="none" w:sz="0" w:space="0" w:color="auto"/>
            <w:bottom w:val="none" w:sz="0" w:space="0" w:color="auto"/>
            <w:right w:val="none" w:sz="0" w:space="0" w:color="auto"/>
          </w:divBdr>
          <w:divsChild>
            <w:div w:id="898906303">
              <w:marLeft w:val="0"/>
              <w:marRight w:val="0"/>
              <w:marTop w:val="0"/>
              <w:marBottom w:val="0"/>
              <w:divBdr>
                <w:top w:val="none" w:sz="0" w:space="0" w:color="auto"/>
                <w:left w:val="none" w:sz="0" w:space="0" w:color="auto"/>
                <w:bottom w:val="none" w:sz="0" w:space="0" w:color="auto"/>
                <w:right w:val="none" w:sz="0" w:space="0" w:color="auto"/>
              </w:divBdr>
              <w:divsChild>
                <w:div w:id="772896635">
                  <w:marLeft w:val="0"/>
                  <w:marRight w:val="0"/>
                  <w:marTop w:val="0"/>
                  <w:marBottom w:val="0"/>
                  <w:divBdr>
                    <w:top w:val="none" w:sz="0" w:space="0" w:color="auto"/>
                    <w:left w:val="none" w:sz="0" w:space="0" w:color="auto"/>
                    <w:bottom w:val="none" w:sz="0" w:space="0" w:color="auto"/>
                    <w:right w:val="none" w:sz="0" w:space="0" w:color="auto"/>
                  </w:divBdr>
                  <w:divsChild>
                    <w:div w:id="715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3642">
          <w:marLeft w:val="0"/>
          <w:marRight w:val="0"/>
          <w:marTop w:val="0"/>
          <w:marBottom w:val="0"/>
          <w:divBdr>
            <w:top w:val="none" w:sz="0" w:space="0" w:color="auto"/>
            <w:left w:val="none" w:sz="0" w:space="0" w:color="auto"/>
            <w:bottom w:val="none" w:sz="0" w:space="0" w:color="auto"/>
            <w:right w:val="none" w:sz="0" w:space="0" w:color="auto"/>
          </w:divBdr>
        </w:div>
        <w:div w:id="1285891384">
          <w:marLeft w:val="0"/>
          <w:marRight w:val="0"/>
          <w:marTop w:val="0"/>
          <w:marBottom w:val="0"/>
          <w:divBdr>
            <w:top w:val="none" w:sz="0" w:space="0" w:color="auto"/>
            <w:left w:val="none" w:sz="0" w:space="0" w:color="auto"/>
            <w:bottom w:val="none" w:sz="0" w:space="0" w:color="auto"/>
            <w:right w:val="none" w:sz="0" w:space="0" w:color="auto"/>
          </w:divBdr>
          <w:divsChild>
            <w:div w:id="321812871">
              <w:marLeft w:val="0"/>
              <w:marRight w:val="0"/>
              <w:marTop w:val="0"/>
              <w:marBottom w:val="0"/>
              <w:divBdr>
                <w:top w:val="none" w:sz="0" w:space="0" w:color="auto"/>
                <w:left w:val="none" w:sz="0" w:space="0" w:color="auto"/>
                <w:bottom w:val="none" w:sz="0" w:space="0" w:color="auto"/>
                <w:right w:val="none" w:sz="0" w:space="0" w:color="auto"/>
              </w:divBdr>
              <w:divsChild>
                <w:div w:id="130949418">
                  <w:marLeft w:val="0"/>
                  <w:marRight w:val="0"/>
                  <w:marTop w:val="0"/>
                  <w:marBottom w:val="0"/>
                  <w:divBdr>
                    <w:top w:val="none" w:sz="0" w:space="0" w:color="auto"/>
                    <w:left w:val="none" w:sz="0" w:space="0" w:color="auto"/>
                    <w:bottom w:val="none" w:sz="0" w:space="0" w:color="auto"/>
                    <w:right w:val="none" w:sz="0" w:space="0" w:color="auto"/>
                  </w:divBdr>
                  <w:divsChild>
                    <w:div w:id="3259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7534">
          <w:marLeft w:val="0"/>
          <w:marRight w:val="0"/>
          <w:marTop w:val="0"/>
          <w:marBottom w:val="0"/>
          <w:divBdr>
            <w:top w:val="none" w:sz="0" w:space="0" w:color="auto"/>
            <w:left w:val="none" w:sz="0" w:space="0" w:color="auto"/>
            <w:bottom w:val="none" w:sz="0" w:space="0" w:color="auto"/>
            <w:right w:val="none" w:sz="0" w:space="0" w:color="auto"/>
          </w:divBdr>
        </w:div>
        <w:div w:id="694697638">
          <w:marLeft w:val="0"/>
          <w:marRight w:val="0"/>
          <w:marTop w:val="0"/>
          <w:marBottom w:val="0"/>
          <w:divBdr>
            <w:top w:val="none" w:sz="0" w:space="0" w:color="auto"/>
            <w:left w:val="none" w:sz="0" w:space="0" w:color="auto"/>
            <w:bottom w:val="none" w:sz="0" w:space="0" w:color="auto"/>
            <w:right w:val="none" w:sz="0" w:space="0" w:color="auto"/>
          </w:divBdr>
          <w:divsChild>
            <w:div w:id="872768650">
              <w:marLeft w:val="0"/>
              <w:marRight w:val="0"/>
              <w:marTop w:val="0"/>
              <w:marBottom w:val="0"/>
              <w:divBdr>
                <w:top w:val="none" w:sz="0" w:space="0" w:color="auto"/>
                <w:left w:val="none" w:sz="0" w:space="0" w:color="auto"/>
                <w:bottom w:val="none" w:sz="0" w:space="0" w:color="auto"/>
                <w:right w:val="none" w:sz="0" w:space="0" w:color="auto"/>
              </w:divBdr>
              <w:divsChild>
                <w:div w:id="2083675541">
                  <w:marLeft w:val="0"/>
                  <w:marRight w:val="0"/>
                  <w:marTop w:val="0"/>
                  <w:marBottom w:val="0"/>
                  <w:divBdr>
                    <w:top w:val="none" w:sz="0" w:space="0" w:color="auto"/>
                    <w:left w:val="none" w:sz="0" w:space="0" w:color="auto"/>
                    <w:bottom w:val="none" w:sz="0" w:space="0" w:color="auto"/>
                    <w:right w:val="none" w:sz="0" w:space="0" w:color="auto"/>
                  </w:divBdr>
                  <w:divsChild>
                    <w:div w:id="6510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1259</Words>
  <Characters>7181</Characters>
  <Application>Microsoft Macintosh Word</Application>
  <DocSecurity>0</DocSecurity>
  <Lines>59</Lines>
  <Paragraphs>16</Paragraphs>
  <ScaleCrop>false</ScaleCrop>
  <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Bowman</dc:creator>
  <cp:keywords/>
  <dc:description/>
  <cp:lastModifiedBy>Justin Bowman</cp:lastModifiedBy>
  <cp:revision>1</cp:revision>
  <dcterms:created xsi:type="dcterms:W3CDTF">2015-12-29T16:34:00Z</dcterms:created>
  <dcterms:modified xsi:type="dcterms:W3CDTF">2015-12-29T16:49:00Z</dcterms:modified>
</cp:coreProperties>
</file>